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咳嗽:</w:t>
      </w:r>
      <w:bookmarkStart w:id="0" w:name="_GoBack"/>
      <w:r>
        <w:rPr>
          <w:rFonts w:hint="eastAsia"/>
        </w:rPr>
        <w:t>内伤咳嗽:肝火犯</w:t>
      </w:r>
      <w:r>
        <w:rPr>
          <w:rFonts w:hint="eastAsia"/>
          <w:lang w:val="en-US" w:eastAsia="zh-CN"/>
        </w:rPr>
        <w:t>肺</w:t>
      </w:r>
      <w:r>
        <w:rPr>
          <w:rFonts w:hint="eastAsia"/>
        </w:rPr>
        <w:t xml:space="preserve"> </w:t>
      </w:r>
    </w:p>
    <w:bookmarkEnd w:id="0"/>
    <w:p>
      <w:pPr>
        <w:rPr>
          <w:rFonts w:hint="eastAsia"/>
        </w:rPr>
      </w:pPr>
      <w:r>
        <w:rPr>
          <w:rFonts w:hint="eastAsia"/>
        </w:rPr>
        <w:t>临床表现:上气咳逆阵作，咳时面红目赤，引胸胁作痛，</w:t>
      </w:r>
    </w:p>
    <w:p>
      <w:pPr>
        <w:rPr>
          <w:rFonts w:hint="eastAsia"/>
        </w:rPr>
      </w:pPr>
      <w:r>
        <w:rPr>
          <w:rFonts w:hint="eastAsia"/>
        </w:rPr>
        <w:t>咽干口苦，常感痰滞咽喉而咳之难出，量少质黏，或痰如絮条，症状可随情绪波动而增减;舌红，苔薄黄少津，脉弦</w:t>
      </w:r>
    </w:p>
    <w:p>
      <w:pPr>
        <w:rPr>
          <w:rFonts w:hint="eastAsia"/>
        </w:rPr>
      </w:pPr>
      <w:r>
        <w:rPr>
          <w:rFonts w:hint="eastAsia"/>
        </w:rPr>
        <w:t>数。</w:t>
      </w:r>
    </w:p>
    <w:p>
      <w:pPr>
        <w:rPr>
          <w:rFonts w:hint="eastAsia"/>
        </w:rPr>
      </w:pPr>
      <w:r>
        <w:rPr>
          <w:rFonts w:hint="eastAsia"/>
        </w:rPr>
        <w:t>证机概要:肝郁化火，上逆侮肺。</w:t>
      </w:r>
    </w:p>
    <w:p>
      <w:pPr>
        <w:rPr>
          <w:rFonts w:hint="eastAsia"/>
        </w:rPr>
      </w:pPr>
      <w:r>
        <w:rPr>
          <w:rFonts w:hint="eastAsia"/>
        </w:rPr>
        <w:t>治法:清肺泻肝，化痰止咳。</w:t>
      </w:r>
    </w:p>
    <w:p>
      <w:pPr>
        <w:rPr>
          <w:rFonts w:hint="eastAsia"/>
        </w:rPr>
      </w:pPr>
      <w:r>
        <w:rPr>
          <w:rFonts w:hint="eastAsia"/>
        </w:rPr>
        <w:t>代表方:黄芩泻白散合黛蛤散。组成:</w:t>
      </w:r>
    </w:p>
    <w:p>
      <w:pPr>
        <w:rPr>
          <w:rFonts w:hint="eastAsia"/>
        </w:rPr>
      </w:pPr>
      <w:r>
        <w:rPr>
          <w:rFonts w:hint="eastAsia"/>
        </w:rPr>
        <w:t>①黄芩泻白散:由桑白皮、地骨皮、黄芩、甘草组成;顺气降火，清肺化痰</w:t>
      </w:r>
    </w:p>
    <w:p>
      <w:pPr>
        <w:rPr>
          <w:rFonts w:hint="eastAsia"/>
        </w:rPr>
      </w:pPr>
      <w:r>
        <w:rPr>
          <w:rFonts w:hint="eastAsia"/>
        </w:rPr>
        <w:t>②黛蛤散:由青黛、海蛤壳组成。前方;清肝化痰。</w:t>
      </w:r>
    </w:p>
    <w:p>
      <w:pPr>
        <w:rPr>
          <w:rFonts w:hint="eastAsia"/>
        </w:rPr>
      </w:pPr>
      <w:r>
        <w:rPr>
          <w:rFonts w:hint="eastAsia"/>
        </w:rPr>
        <w:t>加减配伍:</w:t>
      </w:r>
    </w:p>
    <w:p>
      <w:pPr>
        <w:rPr>
          <w:rFonts w:hint="eastAsia"/>
        </w:rPr>
      </w:pPr>
      <w:r>
        <w:rPr>
          <w:rFonts w:hint="eastAsia"/>
        </w:rPr>
        <w:t>①若咳嗽频作，痰黄:加栀子、牡丹皮、浙贝母;</w:t>
      </w:r>
    </w:p>
    <w:p>
      <w:pPr>
        <w:rPr>
          <w:rFonts w:hint="eastAsia"/>
        </w:rPr>
      </w:pPr>
      <w:r>
        <w:rPr>
          <w:rFonts w:hint="eastAsia"/>
        </w:rPr>
        <w:t>②若胸闷气逆:加枳壳、旋覆花;</w:t>
      </w:r>
    </w:p>
    <w:p>
      <w:pPr>
        <w:rPr>
          <w:rFonts w:hint="eastAsia"/>
        </w:rPr>
      </w:pPr>
      <w:r>
        <w:rPr>
          <w:rFonts w:hint="eastAsia"/>
        </w:rPr>
        <w:t>③若咳时引胸胁作痛明显:加郁金、丝瓜络;</w:t>
      </w:r>
    </w:p>
    <w:p>
      <w:pPr>
        <w:rPr>
          <w:rFonts w:hint="eastAsia"/>
        </w:rPr>
      </w:pPr>
      <w:r>
        <w:rPr>
          <w:rFonts w:hint="eastAsia"/>
        </w:rPr>
        <w:t>④若痰黏难咳:加海浮石、浙贝母、瓜蒌子;</w:t>
      </w:r>
    </w:p>
    <w:p>
      <w:r>
        <w:rPr>
          <w:rFonts w:hint="eastAsia"/>
        </w:rPr>
        <w:t>⑤若咽燥口干，舌红少津:加北沙参、天冬、天花粉。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0YzhjMzhlYzU2ODEwZTM2Yzk0ODA0NzZjNzNhZjAifQ=="/>
  </w:docVars>
  <w:rsids>
    <w:rsidRoot w:val="00000000"/>
    <w:rsid w:val="4ED2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0</TotalTime>
  <ScaleCrop>false</ScaleCrop>
  <LinksUpToDate>false</LinksUpToDate>
  <CharactersWithSpaces>298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2022-06-23T07:40:31Z</dcterms:created>
  <dc:creator>A1</dc:creator>
  <cp:lastModifiedBy>XTM老字号</cp:lastModifiedBy>
  <dcterms:modified xsi:type="dcterms:W3CDTF">2022-06-23T07:40:46Z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C77F87DF2A3F4A0491D4B8E8F0A26BE1</vt:lpwstr>
  </property>
</Properties>
</file>